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B9BCF" wp14:editId="5CF51875">
                <wp:simplePos x="0" y="0"/>
                <wp:positionH relativeFrom="margin">
                  <wp:align>center</wp:align>
                </wp:positionH>
                <wp:positionV relativeFrom="paragraph">
                  <wp:posOffset>-77669</wp:posOffset>
                </wp:positionV>
                <wp:extent cx="4762500" cy="168549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685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PH</w:t>
                            </w:r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RC Interrégional GIRCI AURA 202</w:t>
                            </w:r>
                            <w:r w:rsidR="000C54B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l’investigateur coordonnateur</w:t>
                            </w: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9BCF" id="Rectangle 2" o:spid="_x0000_s1026" style="position:absolute;left:0;text-align:left;margin-left:0;margin-top:-6.1pt;width:375pt;height:132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XS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" stroked="f">
                <v:textbox>
                  <w:txbxContent>
                    <w:p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2"/>
                          <w:szCs w:val="12"/>
                        </w:rPr>
                      </w:pP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PH</w:t>
                      </w:r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RC Interrégional GIRCI AURA 202</w:t>
                      </w:r>
                      <w:r w:rsidR="000C54B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4</w:t>
                      </w: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CURRICULUM VITAE</w:t>
                      </w:r>
                    </w:p>
                    <w:p w:rsid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 xml:space="preserve"> l’investigateur coordonnateur</w:t>
                      </w: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2D18D6">
        <w:rPr>
          <w:rFonts w:asciiTheme="minorHAnsi" w:hAnsiTheme="minorHAnsi" w:cstheme="minorHAnsi"/>
          <w:i/>
          <w:color w:val="4F81BD"/>
          <w:sz w:val="22"/>
          <w:szCs w:val="22"/>
        </w:rPr>
        <w:t>2</w:t>
      </w:r>
      <w:r w:rsidR="002D18D6"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ans.</w:t>
      </w:r>
    </w:p>
    <w:p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r w:rsidR="002D18D6"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organization?</w:t>
            </w:r>
          </w:p>
          <w:p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(</w:t>
            </w:r>
            <w:r w:rsidR="002D18D6"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If</w:t>
            </w: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</w:t>
            </w:r>
            <w:r w:rsidR="002D18D6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2</w:t>
            </w:r>
            <w:r w:rsidR="002D18D6"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:rsidTr="003247C2">
        <w:trPr>
          <w:trHeight w:val="560"/>
        </w:trPr>
        <w:tc>
          <w:tcPr>
            <w:tcW w:w="2609" w:type="dxa"/>
            <w:vAlign w:val="bottom"/>
          </w:tcPr>
          <w:p w:rsidR="000C54B3" w:rsidRPr="000C54B3" w:rsidRDefault="003247C2" w:rsidP="000C54B3">
            <w:pPr>
              <w:spacing w:before="120"/>
              <w:jc w:val="both"/>
              <w:rPr>
                <w:rFonts w:cstheme="minorHAnsi"/>
                <w:b/>
                <w:lang w:val="fr-FR"/>
              </w:rPr>
            </w:pPr>
            <w:r w:rsidRPr="003247C2">
              <w:rPr>
                <w:rFonts w:cstheme="minorHAnsi"/>
                <w:b/>
              </w:rPr>
              <w:lastRenderedPageBreak/>
              <w:t>Date completed</w:t>
            </w:r>
            <w:r w:rsidR="000C54B3" w:rsidRPr="000C54B3">
              <w:rPr>
                <w:rFonts w:cstheme="minorHAnsi"/>
                <w:b/>
                <w:vertAlign w:val="superscript"/>
              </w:rPr>
              <w:endnoteReference w:id="5"/>
            </w:r>
            <w:r w:rsidR="000C54B3" w:rsidRPr="000C54B3">
              <w:rPr>
                <w:rFonts w:cstheme="minorHAnsi"/>
                <w:b/>
              </w:rPr>
              <w:t>:</w:t>
            </w:r>
            <w:r w:rsidR="000C54B3" w:rsidRPr="000C54B3">
              <w:rPr>
                <w:rFonts w:cstheme="minorHAnsi"/>
                <w:b/>
                <w:lang w:val="fr-FR"/>
              </w:rPr>
              <w:t xml:space="preserve"> </w:t>
            </w:r>
          </w:p>
          <w:p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:rsidTr="003247C2">
        <w:trPr>
          <w:trHeight w:val="848"/>
        </w:trPr>
        <w:tc>
          <w:tcPr>
            <w:tcW w:w="2609" w:type="dxa"/>
            <w:vAlign w:val="bottom"/>
          </w:tcPr>
          <w:p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6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C3745D">
      <w:headerReference w:type="default" r:id="rId7"/>
      <w:footerReference w:type="default" r:id="rId8"/>
      <w:pgSz w:w="11906" w:h="16838" w:code="9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6E" w:rsidRDefault="00C3026E" w:rsidP="006746D9">
      <w:r>
        <w:separator/>
      </w:r>
    </w:p>
  </w:endnote>
  <w:endnote w:type="continuationSeparator" w:id="0">
    <w:p w:rsidR="00C3026E" w:rsidRDefault="00C3026E" w:rsidP="006746D9">
      <w:r>
        <w:continuationSeparator/>
      </w:r>
    </w:p>
  </w:endnote>
  <w:endnote w:id="1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</w:p>
  </w:endnote>
  <w:endnote w:id="2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an </w:t>
      </w:r>
      <w:proofErr w:type="spellStart"/>
      <w:r w:rsidRPr="008169F7">
        <w:rPr>
          <w:rFonts w:asciiTheme="minorHAnsi" w:hAnsiTheme="minorHAnsi" w:cstheme="minorHAnsi"/>
        </w:rPr>
        <w:t>investigator</w:t>
      </w:r>
      <w:proofErr w:type="spellEnd"/>
    </w:p>
  </w:endnote>
  <w:endnote w:id="3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cover the </w:t>
      </w:r>
      <w:proofErr w:type="spellStart"/>
      <w:r w:rsidRPr="008169F7">
        <w:rPr>
          <w:rFonts w:asciiTheme="minorHAnsi" w:hAnsiTheme="minorHAnsi" w:cstheme="minorHAnsi"/>
        </w:rPr>
        <w:t>preceding</w:t>
      </w:r>
      <w:proofErr w:type="spellEnd"/>
      <w:r w:rsidRPr="008169F7">
        <w:rPr>
          <w:rFonts w:asciiTheme="minorHAnsi" w:hAnsiTheme="minorHAnsi" w:cstheme="minorHAnsi"/>
        </w:rPr>
        <w:t xml:space="preserve"> 10 </w:t>
      </w:r>
      <w:proofErr w:type="spellStart"/>
      <w:r w:rsidRPr="008169F7">
        <w:rPr>
          <w:rFonts w:asciiTheme="minorHAnsi" w:hAnsiTheme="minorHAnsi" w:cstheme="minorHAnsi"/>
        </w:rPr>
        <w:t>years</w:t>
      </w:r>
      <w:proofErr w:type="spellEnd"/>
      <w:r w:rsidRPr="008169F7">
        <w:rPr>
          <w:rFonts w:asciiTheme="minorHAnsi" w:hAnsiTheme="minorHAnsi" w:cstheme="minorHAnsi"/>
        </w:rPr>
        <w:t xml:space="preserve"> as </w:t>
      </w:r>
      <w:proofErr w:type="gramStart"/>
      <w:r w:rsidRPr="008169F7">
        <w:rPr>
          <w:rFonts w:asciiTheme="minorHAnsi" w:hAnsiTheme="minorHAnsi" w:cstheme="minorHAnsi"/>
        </w:rPr>
        <w:t>a</w:t>
      </w:r>
      <w:proofErr w:type="gramEnd"/>
      <w:r w:rsidRPr="008169F7">
        <w:rPr>
          <w:rFonts w:asciiTheme="minorHAnsi" w:hAnsiTheme="minorHAnsi" w:cstheme="minorHAnsi"/>
        </w:rPr>
        <w:t xml:space="preserve"> maximum</w:t>
      </w:r>
    </w:p>
  </w:endnote>
  <w:endnote w:id="4">
    <w:p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:rsidR="000C54B3" w:rsidRPr="000C54B3" w:rsidRDefault="000C54B3" w:rsidP="000C54B3">
      <w:pPr>
        <w:pStyle w:val="Notedefin"/>
        <w:rPr>
          <w:rFonts w:asciiTheme="minorHAnsi" w:hAnsiTheme="minorHAnsi" w:cstheme="minorHAnsi"/>
          <w:lang w:val="en-US" w:eastAsia="en-US"/>
        </w:rPr>
      </w:pPr>
      <w:r w:rsidRPr="00F2091D">
        <w:rPr>
          <w:rStyle w:val="Appeldenotedefin"/>
          <w:rFonts w:asciiTheme="minorHAnsi" w:hAnsiTheme="minorHAnsi" w:cstheme="minorHAnsi"/>
        </w:rPr>
        <w:endnoteRef/>
      </w:r>
      <w:r w:rsidRPr="00F2091D">
        <w:rPr>
          <w:rFonts w:asciiTheme="minorHAnsi" w:hAnsiTheme="minorHAnsi" w:cstheme="minorHAnsi"/>
        </w:rPr>
        <w:t xml:space="preserve"> The CTR </w:t>
      </w:r>
      <w:proofErr w:type="spellStart"/>
      <w:r w:rsidRPr="00F2091D">
        <w:rPr>
          <w:rFonts w:asciiTheme="minorHAnsi" w:hAnsiTheme="minorHAnsi" w:cstheme="minorHAnsi"/>
        </w:rPr>
        <w:t>does</w:t>
      </w:r>
      <w:proofErr w:type="spellEnd"/>
      <w:r w:rsidRPr="00F2091D">
        <w:rPr>
          <w:rFonts w:asciiTheme="minorHAnsi" w:hAnsiTheme="minorHAnsi" w:cstheme="minorHAnsi"/>
        </w:rPr>
        <w:t xml:space="preserve"> not </w:t>
      </w:r>
      <w:proofErr w:type="spellStart"/>
      <w:r w:rsidRPr="00F2091D">
        <w:rPr>
          <w:rFonts w:asciiTheme="minorHAnsi" w:hAnsiTheme="minorHAnsi" w:cstheme="minorHAnsi"/>
        </w:rPr>
        <w:t>require</w:t>
      </w:r>
      <w:proofErr w:type="spellEnd"/>
      <w:r w:rsidRPr="00F2091D">
        <w:rPr>
          <w:rFonts w:asciiTheme="minorHAnsi" w:hAnsiTheme="minorHAnsi" w:cstheme="minorHAnsi"/>
        </w:rPr>
        <w:t xml:space="preserve"> </w:t>
      </w:r>
      <w:proofErr w:type="spellStart"/>
      <w:r w:rsidRPr="00F2091D">
        <w:rPr>
          <w:rFonts w:asciiTheme="minorHAnsi" w:hAnsiTheme="minorHAnsi" w:cstheme="minorHAnsi"/>
        </w:rPr>
        <w:t>signing</w:t>
      </w:r>
      <w:proofErr w:type="spellEnd"/>
      <w:r w:rsidRPr="00F2091D">
        <w:rPr>
          <w:rFonts w:asciiTheme="minorHAnsi" w:hAnsiTheme="minorHAnsi" w:cstheme="minorHAnsi"/>
        </w:rPr>
        <w:t xml:space="preserve"> </w:t>
      </w:r>
      <w:proofErr w:type="spellStart"/>
      <w:r w:rsidRPr="00F2091D">
        <w:rPr>
          <w:rFonts w:asciiTheme="minorHAnsi" w:hAnsiTheme="minorHAnsi" w:cstheme="minorHAnsi"/>
        </w:rPr>
        <w:t>individual</w:t>
      </w:r>
      <w:proofErr w:type="spellEnd"/>
      <w:r w:rsidRPr="00F2091D">
        <w:rPr>
          <w:rFonts w:asciiTheme="minorHAnsi" w:hAnsiTheme="minorHAnsi" w:cstheme="minorHAnsi"/>
        </w:rPr>
        <w:t xml:space="preserve"> documents in the </w:t>
      </w:r>
      <w:proofErr w:type="spellStart"/>
      <w:r w:rsidRPr="00F2091D">
        <w:rPr>
          <w:rFonts w:asciiTheme="minorHAnsi" w:hAnsiTheme="minorHAnsi" w:cstheme="minorHAnsi"/>
        </w:rPr>
        <w:t>clinical</w:t>
      </w:r>
      <w:proofErr w:type="spellEnd"/>
      <w:r w:rsidRPr="00F2091D">
        <w:rPr>
          <w:rFonts w:asciiTheme="minorHAnsi" w:hAnsiTheme="minorHAnsi" w:cstheme="minorHAnsi"/>
        </w:rPr>
        <w:t xml:space="preserve"> trial application – a </w:t>
      </w:r>
      <w:proofErr w:type="spellStart"/>
      <w:r w:rsidRPr="00F2091D">
        <w:rPr>
          <w:rFonts w:asciiTheme="minorHAnsi" w:hAnsiTheme="minorHAnsi" w:cstheme="minorHAnsi"/>
        </w:rPr>
        <w:t>request</w:t>
      </w:r>
      <w:proofErr w:type="spellEnd"/>
      <w:r w:rsidRPr="00F2091D">
        <w:rPr>
          <w:rFonts w:asciiTheme="minorHAnsi" w:hAnsiTheme="minorHAnsi" w:cstheme="minorHAnsi"/>
        </w:rPr>
        <w:t xml:space="preserve"> for signature </w:t>
      </w:r>
      <w:proofErr w:type="spellStart"/>
      <w:r w:rsidRPr="00F2091D">
        <w:rPr>
          <w:rFonts w:asciiTheme="minorHAnsi" w:hAnsiTheme="minorHAnsi" w:cstheme="minorHAnsi"/>
        </w:rPr>
        <w:t>could</w:t>
      </w:r>
      <w:proofErr w:type="spellEnd"/>
      <w:r w:rsidRPr="00F2091D">
        <w:rPr>
          <w:rFonts w:asciiTheme="minorHAnsi" w:hAnsiTheme="minorHAnsi" w:cstheme="minorHAnsi"/>
        </w:rPr>
        <w:t xml:space="preserve"> </w:t>
      </w:r>
      <w:proofErr w:type="spellStart"/>
      <w:r w:rsidRPr="00F2091D">
        <w:rPr>
          <w:rFonts w:asciiTheme="minorHAnsi" w:hAnsiTheme="minorHAnsi" w:cstheme="minorHAnsi"/>
        </w:rPr>
        <w:t>however</w:t>
      </w:r>
      <w:proofErr w:type="spellEnd"/>
      <w:r w:rsidRPr="00F2091D">
        <w:rPr>
          <w:rFonts w:asciiTheme="minorHAnsi" w:hAnsiTheme="minorHAnsi" w:cstheme="minorHAnsi"/>
        </w:rPr>
        <w:t xml:space="preserve"> </w:t>
      </w:r>
      <w:proofErr w:type="spellStart"/>
      <w:r w:rsidRPr="00F2091D">
        <w:rPr>
          <w:rFonts w:asciiTheme="minorHAnsi" w:hAnsiTheme="minorHAnsi" w:cstheme="minorHAnsi"/>
        </w:rPr>
        <w:t>be</w:t>
      </w:r>
      <w:proofErr w:type="spellEnd"/>
      <w:r w:rsidRPr="00F2091D">
        <w:rPr>
          <w:rFonts w:asciiTheme="minorHAnsi" w:hAnsiTheme="minorHAnsi" w:cstheme="minorHAnsi"/>
        </w:rPr>
        <w:t xml:space="preserve"> </w:t>
      </w:r>
      <w:proofErr w:type="spellStart"/>
      <w:r w:rsidRPr="00F2091D">
        <w:rPr>
          <w:rFonts w:asciiTheme="minorHAnsi" w:hAnsiTheme="minorHAnsi" w:cstheme="minorHAnsi"/>
        </w:rPr>
        <w:t>subject</w:t>
      </w:r>
      <w:proofErr w:type="spellEnd"/>
      <w:r w:rsidRPr="00F2091D">
        <w:rPr>
          <w:rFonts w:asciiTheme="minorHAnsi" w:hAnsiTheme="minorHAnsi" w:cstheme="minorHAnsi"/>
        </w:rPr>
        <w:t xml:space="preserve"> to national </w:t>
      </w:r>
      <w:proofErr w:type="spellStart"/>
      <w:r w:rsidRPr="00F2091D">
        <w:rPr>
          <w:rFonts w:asciiTheme="minorHAnsi" w:hAnsiTheme="minorHAnsi" w:cstheme="minorHAnsi"/>
        </w:rPr>
        <w:t>legislation</w:t>
      </w:r>
      <w:proofErr w:type="spellEnd"/>
      <w:r w:rsidRPr="00F2091D">
        <w:rPr>
          <w:rFonts w:asciiTheme="minorHAnsi" w:hAnsiTheme="minorHAnsi" w:cstheme="minorHAnsi"/>
        </w:rPr>
        <w:t>.</w:t>
      </w:r>
    </w:p>
  </w:endnote>
  <w:endnote w:id="6">
    <w:p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  <w:r w:rsidRPr="008169F7">
        <w:rPr>
          <w:rFonts w:asciiTheme="minorHAnsi" w:hAnsiTheme="minorHAnsi" w:cstheme="minorHAnsi"/>
        </w:rPr>
        <w:t xml:space="preserve">,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of the CV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included</w:t>
      </w:r>
      <w:proofErr w:type="spellEnd"/>
      <w:r w:rsidRPr="008169F7">
        <w:rPr>
          <w:rFonts w:asciiTheme="minorHAnsi" w:hAnsiTheme="minorHAnsi" w:cstheme="minorHAnsi"/>
        </w:rPr>
        <w:t xml:space="preserve"> in the trial master file </w:t>
      </w:r>
      <w:proofErr w:type="spellStart"/>
      <w:r w:rsidRPr="008169F7">
        <w:rPr>
          <w:rFonts w:asciiTheme="minorHAnsi" w:hAnsiTheme="minorHAnsi" w:cstheme="minorHAnsi"/>
        </w:rPr>
        <w:t>however</w:t>
      </w:r>
      <w:proofErr w:type="spellEnd"/>
      <w:r w:rsidRPr="008169F7">
        <w:rPr>
          <w:rFonts w:asciiTheme="minorHAnsi" w:hAnsiTheme="minorHAnsi" w:cstheme="minorHAnsi"/>
        </w:rPr>
        <w:t xml:space="preserve">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</w:t>
      </w:r>
      <w:proofErr w:type="spellStart"/>
      <w:r w:rsidRPr="008169F7">
        <w:rPr>
          <w:rFonts w:asciiTheme="minorHAnsi" w:hAnsiTheme="minorHAnsi" w:cstheme="minorHAnsi"/>
        </w:rPr>
        <w:t>may</w:t>
      </w:r>
      <w:proofErr w:type="spellEnd"/>
      <w:r w:rsidRPr="008169F7">
        <w:rPr>
          <w:rFonts w:asciiTheme="minorHAnsi" w:hAnsiTheme="minorHAnsi" w:cstheme="minorHAnsi"/>
        </w:rPr>
        <w:t xml:space="preserve"> not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required</w:t>
      </w:r>
      <w:proofErr w:type="spellEnd"/>
      <w:r w:rsidRPr="008169F7">
        <w:rPr>
          <w:rFonts w:asciiTheme="minorHAnsi" w:hAnsiTheme="minorHAnsi" w:cstheme="minorHAnsi"/>
        </w:rPr>
        <w:t xml:space="preserve"> for </w:t>
      </w:r>
      <w:proofErr w:type="spellStart"/>
      <w:r w:rsidRPr="008169F7">
        <w:rPr>
          <w:rFonts w:asciiTheme="minorHAnsi" w:hAnsiTheme="minorHAnsi" w:cstheme="minorHAnsi"/>
        </w:rPr>
        <w:t>regulatory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review</w:t>
      </w:r>
      <w:proofErr w:type="spellEnd"/>
      <w:r w:rsidRPr="008169F7">
        <w:rPr>
          <w:rFonts w:asciiTheme="minorHAnsi" w:hAnsiTheme="minorHAnsi" w:cstheme="minorHAnsi"/>
        </w:rPr>
        <w:t xml:space="preserve">, </w:t>
      </w:r>
      <w:proofErr w:type="spellStart"/>
      <w:r w:rsidRPr="008169F7">
        <w:rPr>
          <w:rFonts w:asciiTheme="minorHAnsi" w:hAnsiTheme="minorHAnsi" w:cstheme="minorHAnsi"/>
        </w:rPr>
        <w:t>this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confirmed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nationally</w:t>
      </w:r>
      <w:proofErr w:type="spellEnd"/>
      <w:r w:rsidRPr="008169F7">
        <w:rPr>
          <w:rFonts w:asciiTheme="minorHAnsi" w:hAnsiTheme="minorHAnsi" w:cstheme="minorHAnsi"/>
        </w:rPr>
        <w:t>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48552F">
      <w:rPr>
        <w:rFonts w:asciiTheme="minorHAnsi" w:hAnsiTheme="minorHAnsi" w:cstheme="minorHAnsi"/>
        <w:sz w:val="16"/>
        <w:szCs w:val="16"/>
      </w:rPr>
      <w:t>PHRCI</w:t>
    </w:r>
    <w:r w:rsidRPr="00550C22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550C22">
      <w:rPr>
        <w:rFonts w:asciiTheme="minorHAnsi" w:hAnsiTheme="minorHAnsi" w:cstheme="minorHAnsi"/>
        <w:sz w:val="16"/>
        <w:szCs w:val="16"/>
      </w:rPr>
      <w:t>A</w:t>
    </w:r>
    <w:r w:rsidR="00C3745D">
      <w:rPr>
        <w:rFonts w:asciiTheme="minorHAnsi" w:hAnsiTheme="minorHAnsi" w:cstheme="minorHAnsi"/>
        <w:sz w:val="16"/>
        <w:szCs w:val="16"/>
      </w:rPr>
      <w:t>u</w:t>
    </w:r>
    <w:r w:rsidRPr="00550C22">
      <w:rPr>
        <w:rFonts w:asciiTheme="minorHAnsi" w:hAnsiTheme="minorHAnsi" w:cstheme="minorHAnsi"/>
        <w:sz w:val="16"/>
        <w:szCs w:val="16"/>
      </w:rPr>
      <w:t>RA</w:t>
    </w:r>
    <w:proofErr w:type="spellEnd"/>
    <w:r w:rsidRPr="00550C22">
      <w:rPr>
        <w:rFonts w:asciiTheme="minorHAnsi" w:hAnsiTheme="minorHAnsi" w:cstheme="minorHAnsi"/>
        <w:sz w:val="16"/>
        <w:szCs w:val="16"/>
      </w:rPr>
      <w:t xml:space="preserve"> 202</w:t>
    </w:r>
    <w:r w:rsidR="000C54B3">
      <w:rPr>
        <w:rFonts w:asciiTheme="minorHAnsi" w:hAnsiTheme="minorHAnsi" w:cstheme="minorHAnsi"/>
        <w:sz w:val="16"/>
        <w:szCs w:val="16"/>
      </w:rPr>
      <w:t>4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5814ED">
      <w:rPr>
        <w:rFonts w:asciiTheme="minorHAnsi" w:hAnsiTheme="minorHAnsi" w:cstheme="minorHAnsi"/>
        <w:noProof/>
        <w:sz w:val="16"/>
        <w:szCs w:val="16"/>
      </w:rPr>
      <w:t>1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5814ED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6E" w:rsidRDefault="00C3026E" w:rsidP="006746D9">
      <w:r>
        <w:separator/>
      </w:r>
    </w:p>
  </w:footnote>
  <w:footnote w:type="continuationSeparator" w:id="0">
    <w:p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5D" w:rsidRDefault="00C3745D">
    <w:pPr>
      <w:pStyle w:val="En-tte"/>
    </w:pPr>
    <w:r w:rsidRPr="003247C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A002494" wp14:editId="52881636">
          <wp:simplePos x="0" y="0"/>
          <wp:positionH relativeFrom="margin">
            <wp:align>left</wp:align>
          </wp:positionH>
          <wp:positionV relativeFrom="paragraph">
            <wp:posOffset>-157736</wp:posOffset>
          </wp:positionV>
          <wp:extent cx="648269" cy="582942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irci_a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98" cy="5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4ED" w:rsidRDefault="005814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6743E"/>
    <w:rsid w:val="000C286D"/>
    <w:rsid w:val="000C54B3"/>
    <w:rsid w:val="000F7CF1"/>
    <w:rsid w:val="00121BF7"/>
    <w:rsid w:val="0017742A"/>
    <w:rsid w:val="00192273"/>
    <w:rsid w:val="00195A13"/>
    <w:rsid w:val="001B24F3"/>
    <w:rsid w:val="00242E7F"/>
    <w:rsid w:val="002646C7"/>
    <w:rsid w:val="002D18D6"/>
    <w:rsid w:val="003247C2"/>
    <w:rsid w:val="00356B5D"/>
    <w:rsid w:val="003C4154"/>
    <w:rsid w:val="003E4F73"/>
    <w:rsid w:val="003F2BC2"/>
    <w:rsid w:val="003F6645"/>
    <w:rsid w:val="0048552F"/>
    <w:rsid w:val="004D5338"/>
    <w:rsid w:val="004E3374"/>
    <w:rsid w:val="004E6B83"/>
    <w:rsid w:val="00552C3A"/>
    <w:rsid w:val="005814ED"/>
    <w:rsid w:val="005D7928"/>
    <w:rsid w:val="00655843"/>
    <w:rsid w:val="006638DE"/>
    <w:rsid w:val="006746D9"/>
    <w:rsid w:val="00677C0D"/>
    <w:rsid w:val="00685EEA"/>
    <w:rsid w:val="006F0A90"/>
    <w:rsid w:val="007E64C0"/>
    <w:rsid w:val="008169F7"/>
    <w:rsid w:val="008441DD"/>
    <w:rsid w:val="00851AA9"/>
    <w:rsid w:val="008A048D"/>
    <w:rsid w:val="008C0422"/>
    <w:rsid w:val="009E7F02"/>
    <w:rsid w:val="00A27ADA"/>
    <w:rsid w:val="00A34379"/>
    <w:rsid w:val="00A347B0"/>
    <w:rsid w:val="00A56F8D"/>
    <w:rsid w:val="00A61B33"/>
    <w:rsid w:val="00A85CB4"/>
    <w:rsid w:val="00A97F4B"/>
    <w:rsid w:val="00AB6138"/>
    <w:rsid w:val="00AE293B"/>
    <w:rsid w:val="00AF2D58"/>
    <w:rsid w:val="00B14B4C"/>
    <w:rsid w:val="00B25F82"/>
    <w:rsid w:val="00B51282"/>
    <w:rsid w:val="00B71BC3"/>
    <w:rsid w:val="00BF07AD"/>
    <w:rsid w:val="00C3026E"/>
    <w:rsid w:val="00C3745D"/>
    <w:rsid w:val="00C83783"/>
    <w:rsid w:val="00CB0988"/>
    <w:rsid w:val="00CB11EF"/>
    <w:rsid w:val="00CB255E"/>
    <w:rsid w:val="00D4172E"/>
    <w:rsid w:val="00D74E84"/>
    <w:rsid w:val="00D75450"/>
    <w:rsid w:val="00D84E62"/>
    <w:rsid w:val="00DD0E57"/>
    <w:rsid w:val="00E36E66"/>
    <w:rsid w:val="00E97FAB"/>
    <w:rsid w:val="00EA519D"/>
    <w:rsid w:val="00EC6F59"/>
    <w:rsid w:val="00ED1731"/>
    <w:rsid w:val="00F2091D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E048-35A5-4C47-9793-3B30DE69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dona1806700</dc:creator>
  <cp:lastModifiedBy>TEPPE, Delphine</cp:lastModifiedBy>
  <cp:revision>5</cp:revision>
  <dcterms:created xsi:type="dcterms:W3CDTF">2023-07-28T11:25:00Z</dcterms:created>
  <dcterms:modified xsi:type="dcterms:W3CDTF">2024-08-09T12:26:00Z</dcterms:modified>
</cp:coreProperties>
</file>